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color="auto" w:fill="FFFFFF"/>
        <w:spacing w:before="0" w:beforeAutospacing="0" w:after="0" w:afterAutospacing="0" w:line="420" w:lineRule="atLeast"/>
        <w:ind w:right="0"/>
        <w:jc w:val="center"/>
        <w:rPr>
          <w:rFonts w:hint="eastAsia" w:ascii="宋体" w:hAnsi="宋体" w:eastAsia="宋体" w:cs="宋体"/>
          <w:b/>
          <w:bCs/>
          <w:i w:val="0"/>
          <w:caps w:val="0"/>
          <w:color w:val="333333"/>
          <w:spacing w:val="0"/>
          <w:sz w:val="44"/>
          <w:szCs w:val="44"/>
          <w:shd w:val="clear" w:color="auto" w:fill="FFFFFF"/>
          <w:lang w:val="en-US" w:eastAsia="zh-CN"/>
        </w:rPr>
      </w:pPr>
      <w:r>
        <w:rPr>
          <w:rFonts w:hint="eastAsia" w:ascii="宋体" w:hAnsi="宋体" w:eastAsia="宋体" w:cs="宋体"/>
          <w:b/>
          <w:bCs/>
          <w:i w:val="0"/>
          <w:caps w:val="0"/>
          <w:color w:val="333333"/>
          <w:spacing w:val="0"/>
          <w:sz w:val="44"/>
          <w:szCs w:val="44"/>
          <w:shd w:val="clear" w:color="auto" w:fill="FFFFFF"/>
          <w:lang w:val="en-US" w:eastAsia="zh-CN"/>
        </w:rPr>
        <w:t>三江学院2017-2018学年度信息公开</w:t>
      </w:r>
    </w:p>
    <w:p>
      <w:pPr>
        <w:pStyle w:val="2"/>
        <w:keepNext w:val="0"/>
        <w:keepLines w:val="0"/>
        <w:widowControl/>
        <w:suppressLineNumbers w:val="0"/>
        <w:shd w:val="clear" w:color="auto" w:fill="FFFFFF"/>
        <w:spacing w:before="0" w:beforeAutospacing="0" w:after="0" w:afterAutospacing="0" w:line="420" w:lineRule="atLeast"/>
        <w:ind w:right="0"/>
        <w:jc w:val="center"/>
        <w:rPr>
          <w:rFonts w:hint="eastAsia" w:ascii="宋体" w:hAnsi="宋体" w:eastAsia="宋体" w:cs="宋体"/>
          <w:b/>
          <w:bCs/>
          <w:color w:val="333333"/>
          <w:sz w:val="44"/>
          <w:szCs w:val="44"/>
          <w:shd w:val="clear" w:fill="FFFFFF"/>
        </w:rPr>
      </w:pPr>
      <w:r>
        <w:rPr>
          <w:rFonts w:hint="eastAsia" w:ascii="宋体" w:hAnsi="宋体" w:eastAsia="宋体" w:cs="宋体"/>
          <w:b/>
          <w:bCs/>
          <w:i w:val="0"/>
          <w:caps w:val="0"/>
          <w:color w:val="333333"/>
          <w:spacing w:val="0"/>
          <w:sz w:val="44"/>
          <w:szCs w:val="44"/>
          <w:shd w:val="clear" w:color="auto" w:fill="FFFFFF"/>
          <w:lang w:val="en-US" w:eastAsia="zh-CN"/>
        </w:rPr>
        <w:t>工作报告</w:t>
      </w:r>
    </w:p>
    <w:p>
      <w:pPr>
        <w:pStyle w:val="8"/>
        <w:keepNext w:val="0"/>
        <w:keepLines w:val="0"/>
        <w:widowControl/>
        <w:suppressLineNumbers w:val="0"/>
        <w:shd w:val="clear" w:fill="FFFFFF"/>
        <w:spacing w:before="0" w:beforeAutospacing="0" w:after="0" w:afterAutospacing="0" w:line="420" w:lineRule="atLeast"/>
        <w:ind w:left="0" w:right="0"/>
        <w:jc w:val="left"/>
        <w:rPr>
          <w:rFonts w:hint="eastAsia" w:ascii="仿宋" w:hAnsi="仿宋" w:eastAsia="仿宋" w:cs="仿宋"/>
          <w:color w:val="333333"/>
          <w:sz w:val="32"/>
          <w:szCs w:val="32"/>
          <w:shd w:val="clear" w:fill="FFFFFF"/>
        </w:rPr>
      </w:pPr>
    </w:p>
    <w:p>
      <w:pPr>
        <w:pStyle w:val="8"/>
        <w:keepNext w:val="0"/>
        <w:keepLines w:val="0"/>
        <w:widowControl/>
        <w:suppressLineNumbers w:val="0"/>
        <w:shd w:val="clear" w:fill="FFFFFF"/>
        <w:spacing w:before="0" w:beforeAutospacing="0" w:after="0" w:afterAutospacing="0" w:line="420" w:lineRule="atLeast"/>
        <w:ind w:left="0" w:right="0"/>
        <w:jc w:val="left"/>
        <w:rPr>
          <w:rFonts w:hint="eastAsia" w:ascii="仿宋" w:hAnsi="仿宋" w:eastAsia="仿宋" w:cs="仿宋"/>
          <w:sz w:val="32"/>
          <w:szCs w:val="32"/>
        </w:rPr>
      </w:pPr>
      <w:r>
        <w:rPr>
          <w:rFonts w:hint="eastAsia" w:ascii="仿宋" w:hAnsi="仿宋" w:eastAsia="仿宋" w:cs="仿宋"/>
          <w:color w:val="333333"/>
          <w:sz w:val="32"/>
          <w:szCs w:val="32"/>
          <w:shd w:val="clear" w:fill="FFFFFF"/>
          <w:lang w:val="en-US" w:eastAsia="zh-CN"/>
        </w:rPr>
        <w:t xml:space="preserve"> </w:t>
      </w:r>
      <w:r>
        <w:rPr>
          <w:rFonts w:hint="eastAsia" w:ascii="仿宋" w:hAnsi="仿宋" w:eastAsia="仿宋" w:cs="仿宋"/>
          <w:color w:val="333333"/>
          <w:sz w:val="32"/>
          <w:szCs w:val="32"/>
          <w:shd w:val="clear" w:fill="FFFFFF"/>
        </w:rPr>
        <w:t>根据《高等学校信息公开办法》和《教育部关于公布&lt;高等学校信息公开事项清单&gt;的通知》等文件要求，三江学院结合信息公开工作实际情况，认真编制了2017-2018学年度信息公开工作报告。本报告内容包括概述，主动公开信息情况，信息公开申请和咨询情况，信息公开的评议情况，因信息公开工作受到的举报、复议、诉讼的情况，存在的主要问题和改进措施以及信息公开事项清单具体网址等。本年度报告中统计数据的时间为2017年9月1日至2018年8月31日。如对本报告有任何疑问，请与三江学院校长（党委）办公室联系（地址：江苏省南京市雨花台区铁心桥龙西路310号，邮编210012；联系电话：025-52897087）。</w:t>
      </w:r>
    </w:p>
    <w:p>
      <w:pPr>
        <w:pStyle w:val="2"/>
        <w:keepNext w:val="0"/>
        <w:keepLines w:val="0"/>
        <w:widowControl/>
        <w:suppressLineNumbers w:val="0"/>
        <w:shd w:val="clear" w:fill="FFFFFF"/>
        <w:spacing w:before="0" w:beforeAutospacing="0" w:after="0" w:afterAutospacing="0" w:line="420" w:lineRule="atLeast"/>
        <w:ind w:left="645"/>
        <w:jc w:val="left"/>
        <w:rPr>
          <w:rFonts w:hint="eastAsia" w:ascii="仿宋" w:hAnsi="仿宋" w:eastAsia="仿宋" w:cs="仿宋"/>
          <w:sz w:val="32"/>
          <w:szCs w:val="32"/>
        </w:rPr>
      </w:pPr>
      <w:r>
        <w:rPr>
          <w:rStyle w:val="4"/>
          <w:rFonts w:hint="eastAsia" w:ascii="仿宋" w:hAnsi="仿宋" w:eastAsia="仿宋" w:cs="仿宋"/>
          <w:color w:val="333333"/>
          <w:sz w:val="32"/>
          <w:szCs w:val="32"/>
          <w:shd w:val="clear" w:fill="FFFFFF"/>
        </w:rPr>
        <w:t>一、概述</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2017-2018学年，我院持续深入学习习近平新时代中国特色社会主义思想和党的十九大精神，按照党中央、国务院关于政务公开工作的决策部署和教育部全面推进教育信息公开的总体安排，根据《省教育厅关于加强问题整改切实做好高校信息公开工作的通知》（苏教组函〔2018〕23号）文件要求，高度重视，及时召开信息公开整改工作部署会，并对信息公开工作中存在的问题进行认真整改落实。</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我院将坚持“以公开为常态、不公开为例外”的原则，把信息公开工作作为依法治校、民主管理的重要抓手，不断丰富信息公开内容，持续拓展信息公开渠道。</w:t>
      </w:r>
    </w:p>
    <w:p>
      <w:pPr>
        <w:pStyle w:val="2"/>
        <w:keepNext w:val="0"/>
        <w:keepLines w:val="0"/>
        <w:widowControl/>
        <w:suppressLineNumbers w:val="0"/>
        <w:shd w:val="clear" w:fill="FFFFFF"/>
        <w:spacing w:before="0" w:beforeAutospacing="0" w:after="0" w:afterAutospacing="0" w:line="420" w:lineRule="atLeast"/>
        <w:ind w:left="645"/>
        <w:jc w:val="left"/>
        <w:rPr>
          <w:rFonts w:hint="eastAsia" w:ascii="仿宋" w:hAnsi="仿宋" w:eastAsia="仿宋" w:cs="仿宋"/>
          <w:sz w:val="32"/>
          <w:szCs w:val="32"/>
        </w:rPr>
      </w:pPr>
      <w:r>
        <w:rPr>
          <w:rStyle w:val="4"/>
          <w:rFonts w:hint="eastAsia" w:ascii="仿宋" w:hAnsi="仿宋" w:eastAsia="仿宋" w:cs="仿宋"/>
          <w:color w:val="333333"/>
          <w:sz w:val="32"/>
          <w:szCs w:val="32"/>
          <w:shd w:val="clear" w:fill="FFFFFF"/>
        </w:rPr>
        <w:t>（一）健全领导机构，完善工作方案</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我院在原院务公开领导小组的基础上，成立由院长任组长，分管领导任副组长，各相关部门负责人为成员的三江学院信息公开工作领导小组，统筹负责我院信息公开工作。领导小组下设办公室，挂靠院长办公室，具体负责学院信息公开组织、协调、统筹等工作，初步形成了主要领导亲自抓、分管领导具体抓，相关业务人员各司其职、各尽其责的工作格局。同时，我院制定了《三江学院信息公开实施细则》、《信息公开指南》等文件，为信息公开工作的顺利开展奠定基础。</w:t>
      </w:r>
    </w:p>
    <w:p>
      <w:pPr>
        <w:pStyle w:val="2"/>
        <w:keepNext w:val="0"/>
        <w:keepLines w:val="0"/>
        <w:widowControl/>
        <w:suppressLineNumbers w:val="0"/>
        <w:shd w:val="clear" w:fill="FFFFFF"/>
        <w:spacing w:before="0" w:beforeAutospacing="0" w:after="0" w:afterAutospacing="0" w:line="420" w:lineRule="atLeast"/>
        <w:ind w:left="645"/>
        <w:jc w:val="left"/>
        <w:rPr>
          <w:rFonts w:hint="eastAsia" w:ascii="仿宋" w:hAnsi="仿宋" w:eastAsia="仿宋" w:cs="仿宋"/>
          <w:sz w:val="32"/>
          <w:szCs w:val="32"/>
        </w:rPr>
      </w:pPr>
      <w:r>
        <w:rPr>
          <w:rStyle w:val="4"/>
          <w:rFonts w:hint="eastAsia" w:ascii="仿宋" w:hAnsi="仿宋" w:eastAsia="仿宋" w:cs="仿宋"/>
          <w:color w:val="333333"/>
          <w:sz w:val="32"/>
          <w:szCs w:val="32"/>
          <w:shd w:val="clear" w:fill="FFFFFF"/>
        </w:rPr>
        <w:t>（二）加强平台建设，充实公开内容</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Style w:val="4"/>
          <w:rFonts w:hint="eastAsia" w:ascii="仿宋" w:hAnsi="仿宋" w:eastAsia="仿宋" w:cs="仿宋"/>
          <w:color w:val="333333"/>
          <w:sz w:val="32"/>
          <w:szCs w:val="32"/>
          <w:shd w:val="clear" w:fill="FFFFFF"/>
        </w:rPr>
        <w:t>一是</w:t>
      </w:r>
      <w:r>
        <w:rPr>
          <w:rFonts w:hint="eastAsia" w:ascii="仿宋" w:hAnsi="仿宋" w:eastAsia="仿宋" w:cs="仿宋"/>
          <w:color w:val="333333"/>
          <w:sz w:val="32"/>
          <w:szCs w:val="32"/>
          <w:shd w:val="clear" w:fill="FFFFFF"/>
        </w:rPr>
        <w:t>在学院门户网站设置信息公开栏目，根据信息公开事项测评指标体系清单设置我校信息公开清单。</w:t>
      </w:r>
      <w:r>
        <w:rPr>
          <w:rStyle w:val="4"/>
          <w:rFonts w:hint="eastAsia" w:ascii="仿宋" w:hAnsi="仿宋" w:eastAsia="仿宋" w:cs="仿宋"/>
          <w:color w:val="333333"/>
          <w:sz w:val="32"/>
          <w:szCs w:val="32"/>
          <w:shd w:val="clear" w:fill="FFFFFF"/>
        </w:rPr>
        <w:t>二是</w:t>
      </w:r>
      <w:r>
        <w:rPr>
          <w:rFonts w:hint="eastAsia" w:ascii="仿宋" w:hAnsi="仿宋" w:eastAsia="仿宋" w:cs="仿宋"/>
          <w:color w:val="333333"/>
          <w:sz w:val="32"/>
          <w:szCs w:val="32"/>
          <w:shd w:val="clear" w:fill="FFFFFF"/>
        </w:rPr>
        <w:t>充实公开内容，根据清单要求，完善主动公开的信息目录，充实信息公开内容。</w:t>
      </w:r>
      <w:r>
        <w:rPr>
          <w:rStyle w:val="4"/>
          <w:rFonts w:hint="eastAsia" w:ascii="仿宋" w:hAnsi="仿宋" w:eastAsia="仿宋" w:cs="仿宋"/>
          <w:color w:val="333333"/>
          <w:sz w:val="32"/>
          <w:szCs w:val="32"/>
          <w:shd w:val="clear" w:fill="FFFFFF"/>
        </w:rPr>
        <w:t>三是</w:t>
      </w:r>
      <w:r>
        <w:rPr>
          <w:rFonts w:hint="eastAsia" w:ascii="仿宋" w:hAnsi="仿宋" w:eastAsia="仿宋" w:cs="仿宋"/>
          <w:color w:val="333333"/>
          <w:sz w:val="32"/>
          <w:szCs w:val="32"/>
          <w:shd w:val="clear" w:fill="FFFFFF"/>
        </w:rPr>
        <w:t>突出公开重点，坚持把社会、师生最关心、最需要了解的事项公开作为工作重点，加大公开的力度。</w:t>
      </w:r>
    </w:p>
    <w:p>
      <w:pPr>
        <w:pStyle w:val="2"/>
        <w:keepNext w:val="0"/>
        <w:keepLines w:val="0"/>
        <w:widowControl/>
        <w:suppressLineNumbers w:val="0"/>
        <w:shd w:val="clear" w:fill="FFFFFF"/>
        <w:spacing w:before="0" w:beforeAutospacing="0" w:after="0" w:afterAutospacing="0" w:line="420" w:lineRule="atLeast"/>
        <w:ind w:left="645"/>
        <w:jc w:val="left"/>
        <w:rPr>
          <w:rFonts w:hint="eastAsia" w:ascii="仿宋" w:hAnsi="仿宋" w:eastAsia="仿宋" w:cs="仿宋"/>
          <w:sz w:val="32"/>
          <w:szCs w:val="32"/>
        </w:rPr>
      </w:pPr>
      <w:r>
        <w:rPr>
          <w:rStyle w:val="4"/>
          <w:rFonts w:hint="eastAsia" w:ascii="仿宋" w:hAnsi="仿宋" w:eastAsia="仿宋" w:cs="仿宋"/>
          <w:color w:val="333333"/>
          <w:sz w:val="32"/>
          <w:szCs w:val="32"/>
          <w:shd w:val="clear" w:fill="FFFFFF"/>
        </w:rPr>
        <w:t>（三）明确工作分工，确保整改实效</w:t>
      </w:r>
    </w:p>
    <w:p>
      <w:pPr>
        <w:pStyle w:val="2"/>
        <w:keepNext w:val="0"/>
        <w:keepLines w:val="0"/>
        <w:widowControl/>
        <w:suppressLineNumbers w:val="0"/>
        <w:shd w:val="clear" w:fill="FFFFFF"/>
        <w:spacing w:before="0" w:beforeAutospacing="0" w:after="0" w:afterAutospacing="0" w:line="420" w:lineRule="atLeast"/>
        <w:ind w:left="0" w:firstLine="600"/>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学院组织召开整改工作会议，明确了具体分工和责任，严明工作纪律，要求所有公开事项必须经过分管领导审核，按照时间节点和任务要求，按时完成整改。截至9月30日，基本整改到位。</w:t>
      </w:r>
    </w:p>
    <w:p>
      <w:pPr>
        <w:pStyle w:val="2"/>
        <w:keepNext w:val="0"/>
        <w:keepLines w:val="0"/>
        <w:widowControl/>
        <w:suppressLineNumbers w:val="0"/>
        <w:shd w:val="clear" w:fill="FFFFFF"/>
        <w:spacing w:before="0" w:beforeAutospacing="0" w:after="0" w:afterAutospacing="0" w:line="420" w:lineRule="atLeast"/>
        <w:ind w:left="645"/>
        <w:jc w:val="left"/>
        <w:rPr>
          <w:rFonts w:hint="eastAsia" w:ascii="仿宋" w:hAnsi="仿宋" w:eastAsia="仿宋" w:cs="仿宋"/>
          <w:sz w:val="32"/>
          <w:szCs w:val="32"/>
        </w:rPr>
      </w:pPr>
      <w:r>
        <w:rPr>
          <w:rStyle w:val="4"/>
          <w:rFonts w:hint="eastAsia" w:ascii="仿宋" w:hAnsi="仿宋" w:eastAsia="仿宋" w:cs="仿宋"/>
          <w:color w:val="333333"/>
          <w:sz w:val="32"/>
          <w:szCs w:val="32"/>
          <w:shd w:val="clear" w:fill="FFFFFF"/>
        </w:rPr>
        <w:t>二、主动公开信息情况</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b/>
          <w:bCs/>
          <w:sz w:val="32"/>
          <w:szCs w:val="32"/>
        </w:rPr>
      </w:pPr>
      <w:r>
        <w:rPr>
          <w:rFonts w:hint="eastAsia" w:ascii="仿宋" w:hAnsi="仿宋" w:eastAsia="仿宋" w:cs="仿宋"/>
          <w:b/>
          <w:bCs/>
          <w:color w:val="333333"/>
          <w:sz w:val="32"/>
          <w:szCs w:val="32"/>
          <w:shd w:val="clear" w:fill="FFFFFF"/>
        </w:rPr>
        <w:t>（一）通过网站公开信息情况</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通过信息公开网站、学院官方网站、智慧三江系统等网站发布信息。信息公开网站是信息公开的主渠道，学校严格按照《高等学校信息公开事项清单》，设置了基本信息、招生考试信息、资产财务招标收费信息等10个一级栏目和50个二级栏目，分门别类发布学校的重要信息，实现了对《高等学校信息公开事项清单》内容的全覆盖。</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学院要求各相关部门及时更新重要信息，保证信息公开的时效性。智慧三江主要是面向本院教师的办公内网，本年度共发布信息504条，包括会议安排表39条、校级文件239个、通知公告226。学院主页发布信息501条，包括学校概况信息1条、新闻359条、通知公告77条、学术报告46条、媒体三江18条。学院各二级单位全部建立网站，通过各自的独立网站发布相关信息。</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b/>
          <w:bCs/>
          <w:sz w:val="32"/>
          <w:szCs w:val="32"/>
        </w:rPr>
      </w:pPr>
      <w:bookmarkStart w:id="0" w:name="_GoBack"/>
      <w:r>
        <w:rPr>
          <w:rFonts w:hint="eastAsia" w:ascii="仿宋" w:hAnsi="仿宋" w:eastAsia="仿宋" w:cs="仿宋"/>
          <w:b/>
          <w:bCs/>
          <w:color w:val="333333"/>
          <w:sz w:val="32"/>
          <w:szCs w:val="32"/>
          <w:shd w:val="clear" w:fill="FFFFFF"/>
        </w:rPr>
        <w:t>（二）重点领域信息公开情况</w:t>
      </w:r>
    </w:p>
    <w:bookmarkEnd w:id="0"/>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1.招生信息公开</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本科生招生信息方面。第一，确保招生信息公开渠道畅通。在教育部阳光高考平台、省级招生主管部门官网、学校本科招生网等网络平台及时公开发布各类招生简章、公示、通知。通过学校官微公众号及时发布相关信息。安排232多位教职工分赴15个省62个市、自治区的101场招生咨询会。招生宣传期间，在本科招生网公布监督举报电话和咨询热线，开通10部咨询电话，组织近60人开展咨询服务，认真解答考生、家长关心关注的问题。第二，确保招生信息公开内容全覆盖。一是招生政策类。学校对招生章程进行修订完善，包括学校概况、专业设置、师资队伍、办学特色、录取规则等基本情况，经教育厅备案后及时向社会发布。二是普通录取情况。在本科招生网上实时公布已完成录取的省份、投档线、专业录取最低分数等信息，并提供录取结果查询和录取通知书寄发情况查询。高考录取结束后，在本科招生网上公布所有统招专业在各省份录取结果及录取分数线等详细信息。</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2.干部、人事信息公开</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干部信息方面。在党委组织部网站公示干部任免通知文件 14次，涉及干部35人次；公示党员转正信息5次，共涉及党员221人次。严格履行领导干部出国（境）审批手续并及时进行公示，在国际合作与交流处网站公示校级领导出国（境）信息5批次，涉及校级领导5人次。</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3.财务、招标信息公开</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财务信息方面。一是学生事务相关内容的公开。（1）公开三江学院收费项目和收费标准，包括收费项目、收费标准、收费依据、监督举报电话等。（2）学生奖助学金、学费减免等的公开。</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招标信息方面。一是招标活动公开，按照学院主页上公布的开标时间地点公开进行招投标活动。二是招投标项目公告和结果公告，公开招标公告共计56个，公开招标结果共计43个。</w:t>
      </w:r>
    </w:p>
    <w:p>
      <w:pPr>
        <w:pStyle w:val="2"/>
        <w:keepNext w:val="0"/>
        <w:keepLines w:val="0"/>
        <w:widowControl/>
        <w:suppressLineNumbers w:val="0"/>
        <w:shd w:val="clear" w:fill="FFFFFF"/>
        <w:spacing w:before="0" w:beforeAutospacing="0" w:after="0" w:afterAutospacing="0" w:line="420" w:lineRule="atLeast"/>
        <w:ind w:left="645"/>
        <w:jc w:val="left"/>
        <w:rPr>
          <w:rFonts w:hint="eastAsia" w:ascii="仿宋" w:hAnsi="仿宋" w:eastAsia="仿宋" w:cs="仿宋"/>
          <w:sz w:val="32"/>
          <w:szCs w:val="32"/>
        </w:rPr>
      </w:pPr>
      <w:r>
        <w:rPr>
          <w:rStyle w:val="4"/>
          <w:rFonts w:hint="eastAsia" w:ascii="仿宋" w:hAnsi="仿宋" w:eastAsia="仿宋" w:cs="仿宋"/>
          <w:color w:val="333333"/>
          <w:sz w:val="32"/>
          <w:szCs w:val="32"/>
          <w:shd w:val="clear" w:fill="FFFFFF"/>
        </w:rPr>
        <w:t>三、依申请公开和不予公开情况</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本学年度，三江学院校长（党委）办公室未接到公民、法人和其他组织提出的信息公开申请，未发生有关信息公开的收费和费用减免情况。</w:t>
      </w:r>
    </w:p>
    <w:p>
      <w:pPr>
        <w:pStyle w:val="2"/>
        <w:keepNext w:val="0"/>
        <w:keepLines w:val="0"/>
        <w:widowControl/>
        <w:suppressLineNumbers w:val="0"/>
        <w:shd w:val="clear" w:fill="FFFFFF"/>
        <w:spacing w:before="0" w:beforeAutospacing="0" w:after="0" w:afterAutospacing="0" w:line="420" w:lineRule="atLeast"/>
        <w:ind w:left="0" w:firstLine="600"/>
        <w:jc w:val="left"/>
        <w:rPr>
          <w:rFonts w:hint="eastAsia" w:ascii="仿宋" w:hAnsi="仿宋" w:eastAsia="仿宋" w:cs="仿宋"/>
          <w:sz w:val="32"/>
          <w:szCs w:val="32"/>
        </w:rPr>
      </w:pPr>
      <w:r>
        <w:rPr>
          <w:rStyle w:val="4"/>
          <w:rFonts w:hint="eastAsia" w:ascii="仿宋" w:hAnsi="仿宋" w:eastAsia="仿宋" w:cs="仿宋"/>
          <w:color w:val="333333"/>
          <w:sz w:val="32"/>
          <w:szCs w:val="32"/>
          <w:shd w:val="clear" w:fill="FFFFFF"/>
        </w:rPr>
        <w:t>四、信息公开的评议情况和受到的举报、复议、诉讼的情况</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本学年度，我院根据上级文件要求和学校实际，全面落实信息公开事项清单，严格执行信息公开程序，不断提高工作的透明度，信息公开工作实现了从无到有的突破；未发生因学校信息公开工作遭到举报、申请复议和诉讼的情况。</w:t>
      </w:r>
    </w:p>
    <w:p>
      <w:pPr>
        <w:pStyle w:val="2"/>
        <w:keepNext w:val="0"/>
        <w:keepLines w:val="0"/>
        <w:widowControl/>
        <w:suppressLineNumbers w:val="0"/>
        <w:shd w:val="clear" w:fill="FFFFFF"/>
        <w:spacing w:before="0" w:beforeAutospacing="0" w:after="0" w:afterAutospacing="0" w:line="420" w:lineRule="atLeast"/>
        <w:ind w:left="645" w:firstLine="0"/>
        <w:jc w:val="left"/>
        <w:rPr>
          <w:rFonts w:hint="eastAsia" w:ascii="仿宋" w:hAnsi="仿宋" w:eastAsia="仿宋" w:cs="仿宋"/>
          <w:sz w:val="32"/>
          <w:szCs w:val="32"/>
        </w:rPr>
      </w:pPr>
      <w:r>
        <w:rPr>
          <w:rStyle w:val="4"/>
          <w:rFonts w:hint="eastAsia" w:ascii="仿宋" w:hAnsi="仿宋" w:eastAsia="仿宋" w:cs="仿宋"/>
          <w:color w:val="333333"/>
          <w:sz w:val="32"/>
          <w:szCs w:val="32"/>
          <w:shd w:val="clear" w:fill="FFFFFF"/>
        </w:rPr>
        <w:t>五、存在的主要问题和改进措施</w:t>
      </w:r>
    </w:p>
    <w:p>
      <w:pPr>
        <w:pStyle w:val="2"/>
        <w:keepNext w:val="0"/>
        <w:keepLines w:val="0"/>
        <w:widowControl/>
        <w:suppressLineNumbers w:val="0"/>
        <w:shd w:val="clear" w:fill="FFFFFF"/>
        <w:spacing w:before="0" w:beforeAutospacing="0" w:after="0" w:afterAutospacing="0" w:line="420" w:lineRule="atLeast"/>
        <w:ind w:left="0" w:firstLine="600"/>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我院在以下方面还需要继续改进：一是信息公开的服务功能有待加强；二是信息公开工作队伍业务水平有待进一步提升。</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color w:val="333333"/>
          <w:sz w:val="32"/>
          <w:szCs w:val="32"/>
          <w:shd w:val="clear" w:fill="FFFFFF"/>
        </w:rPr>
      </w:pPr>
      <w:r>
        <w:rPr>
          <w:rFonts w:hint="eastAsia" w:ascii="仿宋" w:hAnsi="仿宋" w:eastAsia="仿宋" w:cs="仿宋"/>
          <w:color w:val="333333"/>
          <w:sz w:val="32"/>
          <w:szCs w:val="32"/>
          <w:shd w:val="clear" w:fill="FFFFFF"/>
        </w:rPr>
        <w:t>针对以上问题，下一阶段，我校将从以下方面进一步加强信息公开工作：</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Style w:val="4"/>
          <w:rFonts w:hint="eastAsia" w:ascii="仿宋" w:hAnsi="仿宋" w:eastAsia="仿宋" w:cs="仿宋"/>
          <w:color w:val="333333"/>
          <w:sz w:val="32"/>
          <w:szCs w:val="32"/>
          <w:shd w:val="clear" w:fill="FFFFFF"/>
        </w:rPr>
        <w:t>一是</w:t>
      </w:r>
      <w:r>
        <w:rPr>
          <w:rFonts w:hint="eastAsia" w:ascii="仿宋" w:hAnsi="仿宋" w:eastAsia="仿宋" w:cs="仿宋"/>
          <w:color w:val="333333"/>
          <w:sz w:val="32"/>
          <w:szCs w:val="32"/>
          <w:shd w:val="clear" w:fill="FFFFFF"/>
        </w:rPr>
        <w:t>进一步完善信息公开工作制度，建立健全各项规章制度，全面规范信息公开目录，做到目录内容与发布的信息相一致，规范信息公开流程，及时更新目录内容，方便社会和师生查阅、申请、获取信息。</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Style w:val="4"/>
          <w:rFonts w:hint="eastAsia" w:ascii="仿宋" w:hAnsi="仿宋" w:eastAsia="仿宋" w:cs="仿宋"/>
          <w:color w:val="333333"/>
          <w:sz w:val="32"/>
          <w:szCs w:val="32"/>
          <w:shd w:val="clear" w:fill="FFFFFF"/>
        </w:rPr>
        <w:t>二是</w:t>
      </w:r>
      <w:r>
        <w:rPr>
          <w:rFonts w:hint="eastAsia" w:ascii="仿宋" w:hAnsi="仿宋" w:eastAsia="仿宋" w:cs="仿宋"/>
          <w:color w:val="333333"/>
          <w:sz w:val="32"/>
          <w:szCs w:val="32"/>
          <w:shd w:val="clear" w:fill="FFFFFF"/>
        </w:rPr>
        <w:t>进一步完善信息公开内容。按照“以公开为原则，不公开为例外”的总体要求，完善主动公开的信息目录，保证信息内容的完整性。</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Style w:val="4"/>
          <w:rFonts w:hint="eastAsia" w:ascii="仿宋" w:hAnsi="仿宋" w:eastAsia="仿宋" w:cs="仿宋"/>
          <w:color w:val="333333"/>
          <w:sz w:val="32"/>
          <w:szCs w:val="32"/>
          <w:shd w:val="clear" w:fill="FFFFFF"/>
        </w:rPr>
        <w:t>三是</w:t>
      </w:r>
      <w:r>
        <w:rPr>
          <w:rFonts w:hint="eastAsia" w:ascii="仿宋" w:hAnsi="仿宋" w:eastAsia="仿宋" w:cs="仿宋"/>
          <w:color w:val="333333"/>
          <w:sz w:val="32"/>
          <w:szCs w:val="32"/>
          <w:shd w:val="clear" w:fill="FFFFFF"/>
        </w:rPr>
        <w:t>进一步做好信息公开各类平台建设。进一步加强信息公开网页建设，充分发挥其第一平台的作用，及时更新信息。进一步做好学院院报、微信、信息公开栏、电子触摸屏等平台载体建设，方便师生及时了解学院各类信息。</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Style w:val="4"/>
          <w:rFonts w:hint="eastAsia" w:ascii="仿宋" w:hAnsi="仿宋" w:eastAsia="仿宋" w:cs="仿宋"/>
          <w:color w:val="333333"/>
          <w:sz w:val="32"/>
          <w:szCs w:val="32"/>
          <w:shd w:val="clear" w:fill="FFFFFF"/>
        </w:rPr>
        <w:t>四是</w:t>
      </w:r>
      <w:r>
        <w:rPr>
          <w:rFonts w:hint="eastAsia" w:ascii="仿宋" w:hAnsi="仿宋" w:eastAsia="仿宋" w:cs="仿宋"/>
          <w:color w:val="333333"/>
          <w:sz w:val="32"/>
          <w:szCs w:val="32"/>
          <w:shd w:val="clear" w:fill="FFFFFF"/>
        </w:rPr>
        <w:t>建立长效机制。建立和完善信息公开内容审查和更新维护、考核评估、监督检查评议、培训宣传和工作年报等工作制度，促进我院信息公开工作制度化、规范化发展。</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Style w:val="4"/>
          <w:rFonts w:hint="eastAsia" w:ascii="仿宋" w:hAnsi="仿宋" w:eastAsia="仿宋" w:cs="仿宋"/>
          <w:color w:val="333333"/>
          <w:sz w:val="32"/>
          <w:szCs w:val="32"/>
          <w:shd w:val="clear" w:fill="FFFFFF"/>
        </w:rPr>
        <w:t>六、信息公开事项清单具体网址</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信息公开事项清单网址：</w:t>
      </w:r>
    </w:p>
    <w:p>
      <w:pPr>
        <w:pStyle w:val="2"/>
        <w:keepNext w:val="0"/>
        <w:keepLines w:val="0"/>
        <w:widowControl/>
        <w:suppressLineNumbers w:val="0"/>
        <w:shd w:val="clear" w:fill="FFFFFF"/>
        <w:spacing w:before="0" w:beforeAutospacing="0" w:after="0" w:afterAutospacing="0" w:line="420" w:lineRule="atLeast"/>
        <w:ind w:left="0" w:firstLine="645"/>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http://www.sju.edu.cn/xxgk/list.htm</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B54CD"/>
    <w:rsid w:val="401B54CD"/>
    <w:rsid w:val="7C6F664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260" w:lineRule="atLeast"/>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666666"/>
      <w:u w:val="none"/>
    </w:rPr>
  </w:style>
  <w:style w:type="character" w:styleId="6">
    <w:name w:val="Hyperlink"/>
    <w:basedOn w:val="3"/>
    <w:uiPriority w:val="0"/>
    <w:rPr>
      <w:color w:val="666666"/>
      <w:u w:val="none"/>
    </w:rPr>
  </w:style>
  <w:style w:type="paragraph" w:customStyle="1" w:styleId="8">
    <w:name w:val="p_text_indent_2"/>
    <w:basedOn w:val="1"/>
    <w:uiPriority w:val="0"/>
    <w:pPr>
      <w:ind w:firstLine="420"/>
      <w:jc w:val="left"/>
    </w:pPr>
    <w:rPr>
      <w:kern w:val="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2020-09-29T08:15:00Z</dcterms:created>
  <dc:creator>Administrator</dc:creator>
  <cp:lastModifiedBy>Administrator</cp:lastModifiedBy>
  <dcterms:modified xsi:type="dcterms:W3CDTF">2020-09-29T08:19:03Z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